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After School Club Lead Job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After-School Club Lead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Accountable:</w:t>
      </w:r>
      <w:r w:rsidDel="00000000" w:rsidR="00000000" w:rsidRPr="00000000">
        <w:rPr>
          <w:rtl w:val="0"/>
        </w:rPr>
        <w:t xml:space="preserve"> Headteacher / Business Manager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Salary:</w:t>
      </w:r>
      <w:r w:rsidDel="00000000" w:rsidR="00000000" w:rsidRPr="00000000">
        <w:rPr>
          <w:rtl w:val="0"/>
        </w:rPr>
        <w:t xml:space="preserve"> Grade 8  </w:t>
      </w:r>
      <w:r w:rsidDel="00000000" w:rsidR="00000000" w:rsidRPr="00000000">
        <w:rPr>
          <w:rtl w:val="0"/>
        </w:rPr>
        <w:t xml:space="preserve">Point 18 £25,419 – Point 23 £28,226 (pro-rata)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Contract:</w:t>
      </w:r>
      <w:r w:rsidDel="00000000" w:rsidR="00000000" w:rsidRPr="00000000">
        <w:rPr>
          <w:rtl w:val="0"/>
        </w:rPr>
        <w:t xml:space="preserve"> Term Time and Fixed Term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Core Purpose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co-ordinate and lead a team on a day to day basis that provides, safe, stimulating, comfortable and friendly high quality after school care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maintain up to date and implement after-school club policies to fulfil legal and statutory requirements.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Main Duties: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 responsibility for the day-to-day running of the after-school club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and ensuring all aspects of safeguarding are monitored to the highest standard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Liaising with the school office (re: financial records, invoicing, registers etc.)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ensure that after-school club is a safe environment for children, staff and others, that equipment is safe, standards of hygiene are high, safety procedures are implemented, and fire drills regularly checked.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ensure after-school club staff are effectively managed, maintaining up to date staff rotas, assigning individual responsibilities to other staff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undertake extra training as appropriate, monitor the training of staff, conduct yearly appraisals of all staff.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purchasing of necessary resources, (e.g. books, activity sheets, paper, arts/craft equipment, etc.) where necessary and in agreement with the business manager.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maintenance and tidying of equipment and environment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 responsibility for planning and delivery of activities for children in your care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maintain up-to-date records for children attending the club including relevant medical details and current emergency contact details. Ensure all statutory medical paperwork is in place, visible where necessary and adhered 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remain aware of current guidelines relating to after school club practices and current training opportunities and disseminate relevant information amongst all staff.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ensure all necessary after school club policies exist, are up-to-date and are implemented on a daily basis, ensuring all legal and statutory requirements are implemented and relevant resources kept up to date, e.g. accident book and first aid kit.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co-ordinate and promote the building of strong links between the after-school club and parents/carers regarding after school activities e.g. newsletters for parents, feedback on a child's involvement in sessions, possible parental involvement, etc.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actively support the children's social development, through appropriate activities and to provide support for other staff in these activities if required.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Set a positive role model for children.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Co-ordinate and help set up and clear away all equipment/activities before and after all after school club sessions.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purchase stock and help with the preparation of food and drinks, and the subsequent clearing up.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duties deemed necessary for the safe and efficient running of the club. </w:t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Person Specification for After School Club Leader Experience and Qualifications: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 of working with very young children aged 2-5, experience of working with this age group in a play or education environment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appropriate childcare or play work qualification, NVQ Level 3 or higher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aid qualification (or willingness to undertake training)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Designated Safeguarding Lead certificate or willingness to obtain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hygiene certificate (or willingness to obtain) </w:t>
      </w:r>
    </w:p>
    <w:p w:rsidR="00000000" w:rsidDel="00000000" w:rsidP="00000000" w:rsidRDefault="00000000" w:rsidRPr="00000000" w14:paraId="00000027">
      <w:pPr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Knowledge and understanding: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understanding of what constitutes good quality, accessible childcare which meets children’s wide range of developmental needs.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health and safety and food hygiene procedures.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of anti-discriminatory practice and how to challenge prejudice and stereotypes both amongst staff and children.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of safeguarding requirement and best practice.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of positive behaviour management.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and understanding of basic administration systems (keeping registers / organising rotas)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understanding of Ofsted requirements for play provision.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Skills and Attitudes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Enjoy spending time with young children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skills, with both children and adults.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 and enthusiastic attitude to work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 and creative ideas for play.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commitment to be reflective about your practice and undertake training and continuous professional development.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respond calmly and logically to problems or emergencies.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use own initiative and judgement.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Flexible and supportive approach to teamwork.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foster warm and positive relationships with children, parents and colleagues.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b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</w:t>
      <w:tab/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www.comper.org.uk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5438775</wp:posOffset>
          </wp:positionH>
          <wp:positionV relativeFrom="paragraph">
            <wp:posOffset>-19048</wp:posOffset>
          </wp:positionV>
          <wp:extent cx="885825" cy="48577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-257173</wp:posOffset>
          </wp:positionH>
          <wp:positionV relativeFrom="paragraph">
            <wp:posOffset>-23262</wp:posOffset>
          </wp:positionV>
          <wp:extent cx="952500" cy="476250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ind w:left="2301" w:right="-48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Hertford Street, Oxford OX4 3AJ Tel: 01865 245768</w:t>
    </w:r>
  </w:p>
  <w:p w:rsidR="00000000" w:rsidDel="00000000" w:rsidP="00000000" w:rsidRDefault="00000000" w:rsidRPr="00000000" w14:paraId="0000003D">
    <w:pPr>
      <w:ind w:left="2160" w:right="-480" w:firstLine="72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Office email: </w:t>
    </w:r>
    <w:r w:rsidDel="00000000" w:rsidR="00000000" w:rsidRPr="00000000">
      <w:rPr>
        <w:rFonts w:ascii="Calibri" w:cs="Calibri" w:eastAsia="Calibri" w:hAnsi="Calibri"/>
        <w:color w:val="1155cc"/>
        <w:rtl w:val="0"/>
      </w:rPr>
      <w:t xml:space="preserve">office@comper.oxon.sch.uk</w:t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</w:t>
      <w:tab/>
      <w:tab/>
      <w:t xml:space="preserve">       Headteacher: Catherine King</w:t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7B12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mper.org.uk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bjfacJt6Qpq63zC+s/Aj6N34Q==">AMUW2mXlVXq8xCOm+BqetJiS6pRqe5a5YDrRoNw2fDkTluHLlxawnHSYF/RiVl4CuK9JQ2QrD/sLo/6jzea7vp0x+FahYWudi6IYXwlQ1LZJsCgGb7ljBNw=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2021-11-25T18:36:00Z</dcterms:created>
</cp:coreProperties>
</file>